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59723" w14:textId="1B7A732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2656B5">
        <w:rPr>
          <w:rFonts w:ascii="Arial" w:hAnsi="Arial" w:cs="Arial"/>
          <w:b/>
          <w:bCs/>
          <w:sz w:val="24"/>
          <w:szCs w:val="24"/>
        </w:rPr>
        <w:t>5</w:t>
      </w:r>
      <w:r w:rsidR="00F46D89">
        <w:rPr>
          <w:rFonts w:ascii="Arial" w:hAnsi="Arial" w:cs="Arial"/>
          <w:b/>
          <w:bCs/>
          <w:sz w:val="24"/>
          <w:szCs w:val="24"/>
        </w:rPr>
        <w:t>5</w:t>
      </w:r>
      <w:r w:rsidR="008B2BBD">
        <w:rPr>
          <w:rFonts w:ascii="Arial" w:hAnsi="Arial" w:cs="Arial"/>
          <w:b/>
          <w:bCs/>
          <w:sz w:val="24"/>
          <w:szCs w:val="24"/>
        </w:rPr>
        <w:t xml:space="preserve"> </w:t>
      </w:r>
      <w:r w:rsidR="003007F7" w:rsidRPr="00C33343">
        <w:rPr>
          <w:rFonts w:ascii="Arial" w:hAnsi="Arial" w:cs="Arial"/>
          <w:b/>
          <w:bCs/>
          <w:sz w:val="28"/>
          <w:szCs w:val="24"/>
        </w:rPr>
        <w:tab/>
      </w:r>
      <w:r w:rsidR="0019075D" w:rsidRPr="0019075D">
        <w:rPr>
          <w:rFonts w:ascii="Arial" w:hAnsi="Arial" w:cs="Arial"/>
          <w:b/>
          <w:bCs/>
          <w:sz w:val="28"/>
          <w:szCs w:val="24"/>
        </w:rPr>
        <w:t>S2-2</w:t>
      </w:r>
      <w:r w:rsidR="004C3C1E">
        <w:rPr>
          <w:rFonts w:ascii="Arial" w:hAnsi="Arial" w:cs="Arial"/>
          <w:b/>
          <w:bCs/>
          <w:sz w:val="28"/>
          <w:szCs w:val="24"/>
        </w:rPr>
        <w:t>3</w:t>
      </w:r>
      <w:r w:rsidR="0019075D" w:rsidRPr="0019075D">
        <w:rPr>
          <w:rFonts w:ascii="Arial" w:hAnsi="Arial" w:cs="Arial"/>
          <w:b/>
          <w:bCs/>
          <w:sz w:val="28"/>
          <w:szCs w:val="24"/>
        </w:rPr>
        <w:t>0</w:t>
      </w:r>
      <w:r w:rsidR="00A505E1">
        <w:rPr>
          <w:rFonts w:ascii="Arial" w:hAnsi="Arial" w:cs="Arial"/>
          <w:b/>
          <w:bCs/>
          <w:sz w:val="28"/>
          <w:szCs w:val="24"/>
        </w:rPr>
        <w:t>2930</w:t>
      </w:r>
    </w:p>
    <w:p w14:paraId="64E3FCB1" w14:textId="323E9BC3" w:rsidR="00463675" w:rsidRPr="000F4E43" w:rsidRDefault="00F46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827222">
        <w:rPr>
          <w:rFonts w:ascii="Arial" w:hAnsi="Arial" w:cs="Arial"/>
          <w:b/>
          <w:bCs/>
          <w:sz w:val="24"/>
          <w:szCs w:val="24"/>
        </w:rPr>
        <w:t xml:space="preserve">, </w:t>
      </w:r>
      <w:r w:rsidR="004C3C1E">
        <w:rPr>
          <w:rFonts w:ascii="Arial" w:hAnsi="Arial" w:cs="Arial"/>
          <w:b/>
          <w:bCs/>
          <w:sz w:val="24"/>
          <w:szCs w:val="24"/>
        </w:rPr>
        <w:t>20</w:t>
      </w:r>
      <w:r>
        <w:rPr>
          <w:rFonts w:ascii="Arial" w:hAnsi="Arial" w:cs="Arial"/>
          <w:b/>
          <w:bCs/>
          <w:sz w:val="24"/>
          <w:szCs w:val="24"/>
        </w:rPr>
        <w:t>-24</w:t>
      </w:r>
      <w:r w:rsidR="004C3C1E">
        <w:rPr>
          <w:rFonts w:ascii="Arial" w:hAnsi="Arial" w:cs="Arial"/>
          <w:b/>
          <w:bCs/>
          <w:sz w:val="24"/>
          <w:szCs w:val="24"/>
        </w:rPr>
        <w:t xml:space="preserve"> </w:t>
      </w:r>
      <w:r>
        <w:rPr>
          <w:rFonts w:ascii="Arial" w:hAnsi="Arial" w:cs="Arial"/>
          <w:b/>
          <w:bCs/>
          <w:sz w:val="24"/>
          <w:szCs w:val="24"/>
        </w:rPr>
        <w:t>Febr</w:t>
      </w:r>
      <w:r w:rsidR="004C3C1E">
        <w:rPr>
          <w:rFonts w:ascii="Arial" w:hAnsi="Arial" w:cs="Arial"/>
          <w:b/>
          <w:bCs/>
          <w:sz w:val="24"/>
          <w:szCs w:val="24"/>
        </w:rPr>
        <w:t>uary</w:t>
      </w:r>
      <w:r w:rsidR="006971B4">
        <w:rPr>
          <w:rFonts w:ascii="Arial" w:hAnsi="Arial" w:cs="Arial"/>
          <w:b/>
          <w:bCs/>
          <w:sz w:val="24"/>
          <w:szCs w:val="24"/>
        </w:rPr>
        <w:t xml:space="preserve"> 202</w:t>
      </w:r>
      <w:r w:rsidR="004C3C1E">
        <w:rPr>
          <w:rFonts w:ascii="Arial" w:hAnsi="Arial" w:cs="Arial"/>
          <w:b/>
          <w:bCs/>
          <w:sz w:val="24"/>
          <w:szCs w:val="24"/>
        </w:rPr>
        <w:t>3</w:t>
      </w:r>
    </w:p>
    <w:p w14:paraId="1962107C" w14:textId="77777777" w:rsidR="00463675" w:rsidRPr="000F4E43" w:rsidRDefault="00463675">
      <w:pPr>
        <w:rPr>
          <w:rFonts w:ascii="Arial" w:hAnsi="Arial" w:cs="Arial"/>
        </w:rPr>
      </w:pPr>
    </w:p>
    <w:p w14:paraId="5E76DA6D" w14:textId="77777777" w:rsidR="004603E9" w:rsidRDefault="00463675" w:rsidP="00926EDF">
      <w:pPr>
        <w:pStyle w:val="Title"/>
        <w:ind w:hanging="1699"/>
        <w:rPr>
          <w:color w:val="0D0D0D"/>
        </w:rPr>
      </w:pPr>
      <w:r w:rsidRPr="000F4E43">
        <w:t>Title:</w:t>
      </w:r>
      <w:r w:rsidRPr="000F4E43">
        <w:tab/>
      </w:r>
      <w:r w:rsidR="002965B7" w:rsidRPr="00AA7EEF">
        <w:rPr>
          <w:b w:val="0"/>
          <w:bCs w:val="0"/>
          <w:color w:val="FF0000"/>
        </w:rPr>
        <w:t>[Draft]</w:t>
      </w:r>
      <w:r w:rsidR="002965B7">
        <w:rPr>
          <w:color w:val="0D0D0D"/>
        </w:rPr>
        <w:t xml:space="preserve"> </w:t>
      </w:r>
      <w:r w:rsidR="004603E9" w:rsidRPr="004603E9">
        <w:rPr>
          <w:color w:val="0D0D0D"/>
        </w:rPr>
        <w:t>Reply LS on Security architecture for 5G multicast/broadcast services</w:t>
      </w:r>
    </w:p>
    <w:p w14:paraId="5D50261C" w14:textId="02B83127" w:rsidR="00493DB4" w:rsidRPr="000F4E43" w:rsidRDefault="00463675" w:rsidP="00926EDF">
      <w:pPr>
        <w:pStyle w:val="Title"/>
        <w:ind w:hanging="1699"/>
      </w:pPr>
      <w:r w:rsidRPr="000F4E43">
        <w:t>Response to:</w:t>
      </w:r>
      <w:r w:rsidRPr="000F4E43">
        <w:tab/>
      </w:r>
      <w:r w:rsidR="004603E9" w:rsidRPr="004603E9">
        <w:rPr>
          <w:bCs w:val="0"/>
        </w:rPr>
        <w:t>Reply LS on Security architecture for 5G multicast/broadcast services</w:t>
      </w:r>
      <w:r w:rsidR="00FF7B54">
        <w:rPr>
          <w:bCs w:val="0"/>
        </w:rPr>
        <w:t xml:space="preserve"> (</w:t>
      </w:r>
      <w:r w:rsidR="004603E9">
        <w:rPr>
          <w:bCs w:val="0"/>
        </w:rPr>
        <w:t>S3</w:t>
      </w:r>
      <w:r w:rsidR="00FF7B54">
        <w:rPr>
          <w:bCs w:val="0"/>
        </w:rPr>
        <w:t>-2</w:t>
      </w:r>
      <w:r w:rsidR="004603E9">
        <w:rPr>
          <w:bCs w:val="0"/>
        </w:rPr>
        <w:t>23919</w:t>
      </w:r>
      <w:r w:rsidR="00FF7B54">
        <w:rPr>
          <w:bCs w:val="0"/>
        </w:rPr>
        <w:t>/S2-2</w:t>
      </w:r>
      <w:r w:rsidR="00F46D89">
        <w:rPr>
          <w:bCs w:val="0"/>
        </w:rPr>
        <w:t>3</w:t>
      </w:r>
      <w:r w:rsidR="004603E9">
        <w:rPr>
          <w:bCs w:val="0"/>
        </w:rPr>
        <w:t>0</w:t>
      </w:r>
      <w:r w:rsidR="005B1F8F">
        <w:rPr>
          <w:bCs w:val="0"/>
        </w:rPr>
        <w:t>2189</w:t>
      </w:r>
      <w:r w:rsidR="00FF7B54">
        <w:rPr>
          <w:bCs w:val="0"/>
        </w:rPr>
        <w:t>)</w:t>
      </w:r>
    </w:p>
    <w:p w14:paraId="66D2EAA5" w14:textId="1C9FCE4B" w:rsidR="00463675" w:rsidRPr="000F4E43" w:rsidRDefault="00463675" w:rsidP="00926EDF">
      <w:pPr>
        <w:pStyle w:val="Title"/>
        <w:ind w:hanging="1699"/>
      </w:pPr>
      <w:r w:rsidRPr="000F4E43">
        <w:t>Release:</w:t>
      </w:r>
      <w:r w:rsidRPr="000F4E43">
        <w:tab/>
      </w:r>
      <w:r w:rsidR="00DF0595" w:rsidRPr="00AD0EB3">
        <w:t xml:space="preserve">Release </w:t>
      </w:r>
      <w:r w:rsidR="004603E9">
        <w:t>17</w:t>
      </w:r>
    </w:p>
    <w:p w14:paraId="44809A0D" w14:textId="1258C720" w:rsidR="00463675" w:rsidRPr="000F4E43" w:rsidRDefault="00463675" w:rsidP="00926EDF">
      <w:pPr>
        <w:pStyle w:val="Title"/>
        <w:ind w:hanging="1699"/>
      </w:pPr>
      <w:r w:rsidRPr="000F4E43">
        <w:t>Work Item:</w:t>
      </w:r>
      <w:r w:rsidRPr="000F4E43">
        <w:tab/>
      </w:r>
      <w:r w:rsidR="004603E9">
        <w:t>5MBS</w:t>
      </w:r>
    </w:p>
    <w:p w14:paraId="14A2C3F6" w14:textId="77777777" w:rsidR="00463675" w:rsidRPr="000F4E43" w:rsidRDefault="00463675" w:rsidP="00926EDF">
      <w:pPr>
        <w:spacing w:after="60"/>
        <w:rPr>
          <w:rFonts w:ascii="Arial" w:hAnsi="Arial" w:cs="Arial"/>
          <w:b/>
        </w:rPr>
      </w:pPr>
    </w:p>
    <w:p w14:paraId="434462AC" w14:textId="77777777" w:rsidR="00463675" w:rsidRPr="000F4E43" w:rsidRDefault="00463675" w:rsidP="00926EDF">
      <w:pPr>
        <w:pStyle w:val="Source"/>
        <w:ind w:left="1710" w:hanging="1699"/>
      </w:pPr>
      <w:r w:rsidRPr="000F4E43">
        <w:t>Source:</w:t>
      </w:r>
      <w:r w:rsidRPr="000F4E43">
        <w:tab/>
      </w:r>
      <w:r w:rsidR="00C55D6B" w:rsidRPr="00C831C8">
        <w:rPr>
          <w:b w:val="0"/>
        </w:rPr>
        <w:t>SA</w:t>
      </w:r>
      <w:r w:rsidR="00C831C8" w:rsidRPr="00C831C8">
        <w:rPr>
          <w:b w:val="0"/>
        </w:rPr>
        <w:t>2</w:t>
      </w:r>
    </w:p>
    <w:p w14:paraId="318A4411" w14:textId="44B18C73" w:rsidR="00463675" w:rsidRPr="00600780" w:rsidRDefault="00463675" w:rsidP="00926EDF">
      <w:pPr>
        <w:pStyle w:val="Source"/>
        <w:ind w:left="1710" w:hanging="1699"/>
      </w:pPr>
      <w:r w:rsidRPr="000F4E43">
        <w:t>To:</w:t>
      </w:r>
      <w:r w:rsidRPr="000F4E43">
        <w:tab/>
      </w:r>
      <w:r w:rsidR="004603E9">
        <w:rPr>
          <w:b w:val="0"/>
          <w:bCs/>
        </w:rPr>
        <w:t>SA3</w:t>
      </w:r>
    </w:p>
    <w:p w14:paraId="20620304" w14:textId="4DB1ABFD" w:rsidR="00463675" w:rsidRPr="000F4E43" w:rsidRDefault="00463675" w:rsidP="00926EDF">
      <w:pPr>
        <w:pStyle w:val="Source"/>
        <w:ind w:left="1710" w:hanging="1699"/>
      </w:pPr>
      <w:r w:rsidRPr="000F4E43">
        <w:t>Cc:</w:t>
      </w:r>
      <w:r w:rsidRPr="000F4E43">
        <w:tab/>
      </w:r>
      <w:r w:rsidR="004603E9" w:rsidRPr="004603E9">
        <w:rPr>
          <w:b w:val="0"/>
          <w:bCs/>
        </w:rPr>
        <w:t>CT3, CT4, SA4</w:t>
      </w:r>
    </w:p>
    <w:p w14:paraId="6B1A64D3" w14:textId="77777777" w:rsidR="00463675" w:rsidRPr="000F4E43" w:rsidRDefault="00463675">
      <w:pPr>
        <w:spacing w:after="60"/>
        <w:ind w:left="1985" w:hanging="1985"/>
        <w:rPr>
          <w:rFonts w:ascii="Arial" w:hAnsi="Arial" w:cs="Arial"/>
          <w:bCs/>
        </w:rPr>
      </w:pPr>
    </w:p>
    <w:p w14:paraId="6E9AF1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932AF94" w14:textId="04E92EEB" w:rsidR="00463675" w:rsidRPr="00641C7C" w:rsidRDefault="00463675" w:rsidP="000F4E43">
      <w:pPr>
        <w:pStyle w:val="Contact"/>
        <w:tabs>
          <w:tab w:val="clear" w:pos="2268"/>
        </w:tabs>
        <w:rPr>
          <w:bCs/>
          <w:color w:val="000000"/>
        </w:rPr>
      </w:pPr>
      <w:r w:rsidRPr="000F4E43">
        <w:t>Name:</w:t>
      </w:r>
      <w:r w:rsidRPr="000F4E43">
        <w:rPr>
          <w:bCs/>
        </w:rPr>
        <w:tab/>
      </w:r>
      <w:r w:rsidR="004603E9">
        <w:rPr>
          <w:b w:val="0"/>
          <w:bCs/>
          <w:color w:val="000000"/>
          <w:lang w:eastAsia="zh-CN"/>
        </w:rPr>
        <w:t>Haris Zisimopoulos</w:t>
      </w:r>
    </w:p>
    <w:p w14:paraId="3886A180"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1FEE7216" w14:textId="3EBDCAF7"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4603E9">
        <w:rPr>
          <w:b w:val="0"/>
          <w:bCs/>
          <w:color w:val="000000"/>
        </w:rPr>
        <w:t>harisz</w:t>
      </w:r>
      <w:r w:rsidR="002965B7" w:rsidRPr="00641C7C">
        <w:rPr>
          <w:b w:val="0"/>
          <w:bCs/>
          <w:color w:val="000000"/>
        </w:rPr>
        <w:t xml:space="preserve"> AT qti DOT qualcomm DOT com</w:t>
      </w:r>
    </w:p>
    <w:p w14:paraId="199B6D84" w14:textId="77777777" w:rsidR="00463675" w:rsidRPr="000F4E43" w:rsidRDefault="00463675">
      <w:pPr>
        <w:spacing w:after="60"/>
        <w:ind w:left="1985" w:hanging="1985"/>
        <w:rPr>
          <w:rFonts w:ascii="Arial" w:hAnsi="Arial" w:cs="Arial"/>
          <w:b/>
        </w:rPr>
      </w:pPr>
    </w:p>
    <w:p w14:paraId="7AC52B47"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91A4A2F" w14:textId="77777777" w:rsidR="00923E7C" w:rsidRPr="000F4E43" w:rsidRDefault="00923E7C">
      <w:pPr>
        <w:spacing w:after="60"/>
        <w:ind w:left="1985" w:hanging="1985"/>
        <w:rPr>
          <w:rFonts w:ascii="Arial" w:hAnsi="Arial" w:cs="Arial"/>
          <w:b/>
        </w:rPr>
      </w:pPr>
    </w:p>
    <w:p w14:paraId="009CF5F9" w14:textId="61FB2088" w:rsidR="00463675" w:rsidRPr="000F4E43" w:rsidRDefault="00463675" w:rsidP="000F4E43">
      <w:pPr>
        <w:pStyle w:val="Title"/>
      </w:pPr>
      <w:r w:rsidRPr="000F4E43">
        <w:t>Attachments:</w:t>
      </w:r>
      <w:r w:rsidRPr="000F4E43">
        <w:tab/>
      </w:r>
      <w:r w:rsidR="00796021">
        <w:t xml:space="preserve">CR </w:t>
      </w:r>
      <w:r w:rsidR="004603E9">
        <w:t>0147</w:t>
      </w:r>
      <w:r w:rsidR="00796021">
        <w:t xml:space="preserve"> to TS </w:t>
      </w:r>
      <w:r w:rsidR="00FF7B54">
        <w:t>23.</w:t>
      </w:r>
      <w:r w:rsidR="004603E9">
        <w:t>247</w:t>
      </w:r>
    </w:p>
    <w:p w14:paraId="2094FF8A" w14:textId="77777777" w:rsidR="00463675" w:rsidRPr="000F4E43" w:rsidRDefault="00463675">
      <w:pPr>
        <w:pBdr>
          <w:bottom w:val="single" w:sz="4" w:space="1" w:color="auto"/>
        </w:pBdr>
        <w:rPr>
          <w:rFonts w:ascii="Arial" w:hAnsi="Arial" w:cs="Arial"/>
        </w:rPr>
      </w:pPr>
    </w:p>
    <w:p w14:paraId="0F1C1FD0" w14:textId="77777777" w:rsidR="00463675" w:rsidRPr="000F4E43" w:rsidRDefault="00463675">
      <w:pPr>
        <w:rPr>
          <w:rFonts w:ascii="Arial" w:hAnsi="Arial" w:cs="Arial"/>
        </w:rPr>
      </w:pPr>
    </w:p>
    <w:p w14:paraId="44FD22E6" w14:textId="77777777" w:rsidR="00463675" w:rsidRPr="000F4E43" w:rsidRDefault="00463675">
      <w:pPr>
        <w:spacing w:after="120"/>
        <w:rPr>
          <w:rFonts w:ascii="Arial" w:hAnsi="Arial" w:cs="Arial"/>
          <w:b/>
        </w:rPr>
      </w:pPr>
      <w:r w:rsidRPr="000F4E43">
        <w:rPr>
          <w:rFonts w:ascii="Arial" w:hAnsi="Arial" w:cs="Arial"/>
          <w:b/>
        </w:rPr>
        <w:t>1. Overall Description:</w:t>
      </w:r>
    </w:p>
    <w:p w14:paraId="30F29E75" w14:textId="77777777" w:rsidR="004603E9" w:rsidRPr="004603E9" w:rsidRDefault="004603E9" w:rsidP="004603E9">
      <w:pPr>
        <w:jc w:val="both"/>
        <w:rPr>
          <w:rFonts w:ascii="Arial" w:hAnsi="Arial" w:cs="Arial"/>
        </w:rPr>
      </w:pPr>
      <w:r w:rsidRPr="004603E9">
        <w:rPr>
          <w:rFonts w:ascii="Arial" w:hAnsi="Arial" w:cs="Arial"/>
        </w:rPr>
        <w:t>SA2 thanks SA3 for their LS, where SA3 informs that SA2 about an agreed CR introducing a new Multicast/Broadcast Service Security Function (MBSSF). According to the CR, "the MBSSF is a logical function that includes the security functionalities defined in TS 33.246. MBSSF can be collocated with either MBSF or MBSTF and the according interfaces are up to the implementation of the deployment options."</w:t>
      </w:r>
    </w:p>
    <w:p w14:paraId="66B5AD4B" w14:textId="77777777" w:rsidR="004603E9" w:rsidRPr="004603E9" w:rsidRDefault="004603E9" w:rsidP="004603E9">
      <w:pPr>
        <w:jc w:val="both"/>
        <w:rPr>
          <w:rFonts w:ascii="Arial" w:hAnsi="Arial" w:cs="Arial"/>
        </w:rPr>
      </w:pPr>
    </w:p>
    <w:p w14:paraId="62C5F853" w14:textId="61989728" w:rsidR="004603E9" w:rsidRPr="004603E9" w:rsidRDefault="004603E9" w:rsidP="004603E9">
      <w:pPr>
        <w:jc w:val="both"/>
        <w:rPr>
          <w:rFonts w:ascii="Arial" w:hAnsi="Arial" w:cs="Arial"/>
        </w:rPr>
      </w:pPr>
      <w:r w:rsidRPr="004603E9">
        <w:rPr>
          <w:rFonts w:ascii="Arial" w:hAnsi="Arial" w:cs="Arial"/>
        </w:rPr>
        <w:t>SA2 would like to comment that the MBSSF, i</w:t>
      </w:r>
      <w:r>
        <w:rPr>
          <w:rFonts w:ascii="Arial" w:hAnsi="Arial" w:cs="Arial"/>
        </w:rPr>
        <w:t>s</w:t>
      </w:r>
      <w:r w:rsidRPr="004603E9">
        <w:rPr>
          <w:rFonts w:ascii="Arial" w:hAnsi="Arial" w:cs="Arial"/>
        </w:rPr>
        <w:t xml:space="preserve"> now reflected in the stage 2 architecture in TS 23.247 based on the attached CR. SA2 expects that the related signalling procedures will be documented in SA3 specifications. The MBSSF needs to be inserted into the user plane path for MBS data distribution but SA2 expects that these procedures will not be standardised in rel.17. </w:t>
      </w:r>
    </w:p>
    <w:p w14:paraId="5FD47F70" w14:textId="77777777" w:rsidR="004603E9" w:rsidRPr="004603E9" w:rsidRDefault="004603E9" w:rsidP="004603E9">
      <w:pPr>
        <w:jc w:val="both"/>
        <w:rPr>
          <w:rFonts w:ascii="Arial" w:hAnsi="Arial" w:cs="Arial"/>
        </w:rPr>
      </w:pPr>
      <w:r w:rsidRPr="004603E9">
        <w:rPr>
          <w:rFonts w:ascii="Arial" w:hAnsi="Arial" w:cs="Arial"/>
        </w:rPr>
        <w:t>As the result SA2 recommends that SA3 clarifies that the MBSSF needs to be (not only "can be") collocated with MBSF or MBSTF.</w:t>
      </w:r>
    </w:p>
    <w:p w14:paraId="7629CC1E" w14:textId="77777777" w:rsidR="004603E9" w:rsidRPr="004603E9" w:rsidRDefault="004603E9" w:rsidP="004603E9">
      <w:pPr>
        <w:jc w:val="both"/>
        <w:rPr>
          <w:rFonts w:ascii="Arial" w:hAnsi="Arial" w:cs="Arial"/>
        </w:rPr>
      </w:pPr>
    </w:p>
    <w:p w14:paraId="6E556A6E" w14:textId="35EBBEC3" w:rsidR="00796021" w:rsidRDefault="004603E9" w:rsidP="004603E9">
      <w:pPr>
        <w:jc w:val="both"/>
        <w:rPr>
          <w:rFonts w:ascii="Arial" w:hAnsi="Arial" w:cs="Arial"/>
        </w:rPr>
      </w:pPr>
      <w:r w:rsidRPr="004603E9">
        <w:rPr>
          <w:rFonts w:ascii="Arial" w:hAnsi="Arial" w:cs="Arial"/>
        </w:rPr>
        <w:t>SA2 also understands that according to the agreed SA3 procedures a UE needs to discover key management servers  at the MBSSF. In TS 33.246 the key management servers are discovered from the service announcement (ref. TS 33.246, clause 6.3.2.1A). SA2 expects that SA3 will work with SA4 to document the related information in specifications under SA4 control. SA2 will not work on related discovery procedures in Rel-17 but leave them to SA3 and SA4 to document</w:t>
      </w:r>
      <w:r>
        <w:rPr>
          <w:rFonts w:ascii="Arial" w:hAnsi="Arial" w:cs="Arial"/>
        </w:rPr>
        <w:t>.</w:t>
      </w:r>
    </w:p>
    <w:p w14:paraId="5DE0E031" w14:textId="77777777" w:rsidR="006A447F" w:rsidRDefault="006A447F">
      <w:pPr>
        <w:rPr>
          <w:rFonts w:ascii="Arial" w:hAnsi="Arial" w:cs="Arial"/>
          <w:color w:val="FF0000"/>
        </w:rPr>
      </w:pPr>
    </w:p>
    <w:p w14:paraId="170596BD" w14:textId="77777777" w:rsidR="00463675" w:rsidRPr="000F4E43" w:rsidRDefault="00463675">
      <w:pPr>
        <w:spacing w:after="120"/>
        <w:rPr>
          <w:rFonts w:ascii="Arial" w:hAnsi="Arial" w:cs="Arial"/>
          <w:b/>
        </w:rPr>
      </w:pPr>
      <w:r w:rsidRPr="000F4E43">
        <w:rPr>
          <w:rFonts w:ascii="Arial" w:hAnsi="Arial" w:cs="Arial"/>
          <w:b/>
        </w:rPr>
        <w:t>2. Actions:</w:t>
      </w:r>
    </w:p>
    <w:p w14:paraId="4C748975" w14:textId="6DCCD85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603E9">
        <w:rPr>
          <w:rFonts w:ascii="Arial" w:hAnsi="Arial" w:cs="Arial"/>
          <w:b/>
        </w:rPr>
        <w:t>SA3</w:t>
      </w:r>
      <w:r w:rsidR="00257CEE">
        <w:rPr>
          <w:rFonts w:ascii="Arial" w:hAnsi="Arial" w:cs="Arial"/>
          <w:b/>
        </w:rPr>
        <w:t xml:space="preserve">: </w:t>
      </w:r>
    </w:p>
    <w:p w14:paraId="2DCA1B35" w14:textId="0FA18821"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45420C" w:rsidRPr="0083671D">
        <w:rPr>
          <w:rFonts w:ascii="Arial" w:hAnsi="Arial" w:cs="Arial"/>
        </w:rPr>
        <w:t>SA</w:t>
      </w:r>
      <w:r w:rsidR="006F1B00" w:rsidRPr="0083671D">
        <w:rPr>
          <w:rFonts w:ascii="Arial" w:hAnsi="Arial" w:cs="Arial"/>
        </w:rPr>
        <w:t>2</w:t>
      </w:r>
      <w:r w:rsidRPr="0083671D">
        <w:rPr>
          <w:rFonts w:ascii="Arial" w:hAnsi="Arial" w:cs="Arial"/>
        </w:rPr>
        <w:t xml:space="preserve"> </w:t>
      </w:r>
      <w:r w:rsidR="00FE3A23">
        <w:rPr>
          <w:rFonts w:ascii="Arial" w:hAnsi="Arial" w:cs="Arial"/>
        </w:rPr>
        <w:t xml:space="preserve">kindly </w:t>
      </w:r>
      <w:r w:rsidRPr="0083671D">
        <w:rPr>
          <w:rFonts w:ascii="Arial" w:hAnsi="Arial" w:cs="Arial"/>
        </w:rPr>
        <w:t>ask</w:t>
      </w:r>
      <w:r w:rsidR="0062301C">
        <w:rPr>
          <w:rFonts w:ascii="Arial" w:hAnsi="Arial" w:cs="Arial"/>
        </w:rPr>
        <w:t xml:space="preserve"> </w:t>
      </w:r>
      <w:r w:rsidR="004603E9">
        <w:rPr>
          <w:rFonts w:ascii="Arial" w:hAnsi="Arial" w:cs="Arial"/>
        </w:rPr>
        <w:t>t</w:t>
      </w:r>
      <w:r w:rsidR="004603E9" w:rsidRPr="004603E9">
        <w:rPr>
          <w:rFonts w:ascii="Arial" w:hAnsi="Arial" w:cs="Arial"/>
        </w:rPr>
        <w:t>o take the above information into account and provide further clarification</w:t>
      </w:r>
      <w:r w:rsidR="004603E9">
        <w:rPr>
          <w:rFonts w:ascii="Arial" w:hAnsi="Arial" w:cs="Arial"/>
        </w:rPr>
        <w:t>.</w:t>
      </w:r>
    </w:p>
    <w:p w14:paraId="3D828198" w14:textId="77777777" w:rsidR="00257CEE" w:rsidRPr="000F4E43" w:rsidRDefault="00257CEE" w:rsidP="00257CEE">
      <w:pPr>
        <w:ind w:left="994" w:hanging="994"/>
        <w:rPr>
          <w:rFonts w:ascii="Arial" w:hAnsi="Arial" w:cs="Arial"/>
        </w:rPr>
      </w:pPr>
    </w:p>
    <w:p w14:paraId="52B266A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D6A8BC3" w14:textId="77777777" w:rsidR="004C3C1E" w:rsidRDefault="004C3C1E" w:rsidP="004C3C1E">
      <w:pPr>
        <w:tabs>
          <w:tab w:val="left" w:pos="3969"/>
          <w:tab w:val="left" w:pos="5103"/>
          <w:tab w:val="left" w:pos="8640"/>
        </w:tabs>
        <w:spacing w:after="120"/>
        <w:ind w:left="2268" w:hanging="2268"/>
        <w:rPr>
          <w:rFonts w:ascii="Arial" w:hAnsi="Arial" w:cs="Arial"/>
          <w:bCs/>
        </w:rPr>
      </w:pPr>
      <w:r>
        <w:rPr>
          <w:rFonts w:ascii="Arial" w:hAnsi="Arial" w:cs="Arial"/>
          <w:bCs/>
        </w:rPr>
        <w:t>TSG-SA2 Meeting #156</w:t>
      </w:r>
      <w:r>
        <w:rPr>
          <w:rFonts w:ascii="Arial" w:hAnsi="Arial" w:cs="Arial"/>
          <w:bCs/>
        </w:rPr>
        <w:tab/>
        <w:t>17-21 April 2023</w:t>
      </w:r>
      <w:r>
        <w:rPr>
          <w:rFonts w:ascii="Arial" w:hAnsi="Arial" w:cs="Arial"/>
          <w:bCs/>
        </w:rPr>
        <w:tab/>
      </w:r>
      <w:r>
        <w:rPr>
          <w:rFonts w:ascii="Arial" w:hAnsi="Arial" w:cs="Arial"/>
          <w:bCs/>
        </w:rPr>
        <w:tab/>
        <w:t>e-meeting</w:t>
      </w:r>
    </w:p>
    <w:p w14:paraId="50639B78" w14:textId="09102C11" w:rsidR="00F46D89" w:rsidRDefault="00F46D89" w:rsidP="00F46D89">
      <w:pPr>
        <w:tabs>
          <w:tab w:val="left" w:pos="3969"/>
          <w:tab w:val="left" w:pos="5103"/>
          <w:tab w:val="left" w:pos="8640"/>
        </w:tabs>
        <w:spacing w:after="120"/>
        <w:ind w:left="2268" w:hanging="2268"/>
        <w:rPr>
          <w:rFonts w:ascii="Arial" w:hAnsi="Arial" w:cs="Arial"/>
          <w:bCs/>
        </w:rPr>
      </w:pPr>
      <w:r>
        <w:rPr>
          <w:rFonts w:ascii="Arial" w:hAnsi="Arial" w:cs="Arial"/>
          <w:bCs/>
        </w:rPr>
        <w:t>TSG-SA2 Meeting #157</w:t>
      </w:r>
      <w:r>
        <w:rPr>
          <w:rFonts w:ascii="Arial" w:hAnsi="Arial" w:cs="Arial"/>
          <w:bCs/>
        </w:rPr>
        <w:tab/>
        <w:t>22-26 May 2023</w:t>
      </w:r>
      <w:r>
        <w:rPr>
          <w:rFonts w:ascii="Arial" w:hAnsi="Arial" w:cs="Arial"/>
          <w:bCs/>
        </w:rPr>
        <w:tab/>
      </w:r>
      <w:r>
        <w:rPr>
          <w:rFonts w:ascii="Arial" w:hAnsi="Arial" w:cs="Arial"/>
          <w:bCs/>
        </w:rPr>
        <w:tab/>
        <w:t>EU</w:t>
      </w:r>
    </w:p>
    <w:p w14:paraId="7B80AAA0"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121EC6D2"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41BE2228"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9D06A" w14:textId="77777777" w:rsidR="00463AE0" w:rsidRDefault="00463AE0">
      <w:r>
        <w:separator/>
      </w:r>
    </w:p>
  </w:endnote>
  <w:endnote w:type="continuationSeparator" w:id="0">
    <w:p w14:paraId="26BA054D" w14:textId="77777777" w:rsidR="00463AE0" w:rsidRDefault="00463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65D47" w14:textId="77777777" w:rsidR="00463AE0" w:rsidRDefault="00463AE0">
      <w:r>
        <w:separator/>
      </w:r>
    </w:p>
  </w:footnote>
  <w:footnote w:type="continuationSeparator" w:id="0">
    <w:p w14:paraId="1DF74433" w14:textId="77777777" w:rsidR="00463AE0" w:rsidRDefault="00463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3147545">
    <w:abstractNumId w:val="15"/>
  </w:num>
  <w:num w:numId="2" w16cid:durableId="1603076437">
    <w:abstractNumId w:val="13"/>
  </w:num>
  <w:num w:numId="3" w16cid:durableId="1435788977">
    <w:abstractNumId w:val="12"/>
  </w:num>
  <w:num w:numId="4" w16cid:durableId="1682581276">
    <w:abstractNumId w:val="11"/>
  </w:num>
  <w:num w:numId="5" w16cid:durableId="147329864">
    <w:abstractNumId w:val="9"/>
  </w:num>
  <w:num w:numId="6" w16cid:durableId="1798524174">
    <w:abstractNumId w:val="7"/>
  </w:num>
  <w:num w:numId="7" w16cid:durableId="1384674071">
    <w:abstractNumId w:val="6"/>
  </w:num>
  <w:num w:numId="8" w16cid:durableId="331487964">
    <w:abstractNumId w:val="5"/>
  </w:num>
  <w:num w:numId="9" w16cid:durableId="653754309">
    <w:abstractNumId w:val="4"/>
  </w:num>
  <w:num w:numId="10" w16cid:durableId="1792213042">
    <w:abstractNumId w:val="8"/>
  </w:num>
  <w:num w:numId="11" w16cid:durableId="643048167">
    <w:abstractNumId w:val="3"/>
  </w:num>
  <w:num w:numId="12" w16cid:durableId="869605157">
    <w:abstractNumId w:val="2"/>
  </w:num>
  <w:num w:numId="13" w16cid:durableId="116142421">
    <w:abstractNumId w:val="1"/>
  </w:num>
  <w:num w:numId="14" w16cid:durableId="1256399319">
    <w:abstractNumId w:val="0"/>
  </w:num>
  <w:num w:numId="15" w16cid:durableId="1931694780">
    <w:abstractNumId w:val="14"/>
  </w:num>
  <w:num w:numId="16" w16cid:durableId="98385720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7A67"/>
    <w:rsid w:val="00083CE7"/>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B555A"/>
    <w:rsid w:val="002C09B8"/>
    <w:rsid w:val="002E07ED"/>
    <w:rsid w:val="002E586D"/>
    <w:rsid w:val="003007F7"/>
    <w:rsid w:val="00324937"/>
    <w:rsid w:val="00343BBE"/>
    <w:rsid w:val="00344778"/>
    <w:rsid w:val="00381387"/>
    <w:rsid w:val="003856A3"/>
    <w:rsid w:val="00387EBE"/>
    <w:rsid w:val="003A4C02"/>
    <w:rsid w:val="003C280F"/>
    <w:rsid w:val="003C464C"/>
    <w:rsid w:val="003C6ED3"/>
    <w:rsid w:val="003E015B"/>
    <w:rsid w:val="003F396C"/>
    <w:rsid w:val="00416573"/>
    <w:rsid w:val="00423E0E"/>
    <w:rsid w:val="00430812"/>
    <w:rsid w:val="00434917"/>
    <w:rsid w:val="0045420C"/>
    <w:rsid w:val="004603E9"/>
    <w:rsid w:val="00463675"/>
    <w:rsid w:val="00463AE0"/>
    <w:rsid w:val="00464876"/>
    <w:rsid w:val="004667D6"/>
    <w:rsid w:val="0047093E"/>
    <w:rsid w:val="004727C2"/>
    <w:rsid w:val="00474114"/>
    <w:rsid w:val="004771B3"/>
    <w:rsid w:val="00477B8F"/>
    <w:rsid w:val="00481F2C"/>
    <w:rsid w:val="0048200D"/>
    <w:rsid w:val="00484EE1"/>
    <w:rsid w:val="0049335D"/>
    <w:rsid w:val="0049341F"/>
    <w:rsid w:val="00493DB4"/>
    <w:rsid w:val="004A31B6"/>
    <w:rsid w:val="004C3C1E"/>
    <w:rsid w:val="004D6C05"/>
    <w:rsid w:val="004E592D"/>
    <w:rsid w:val="004E7F6A"/>
    <w:rsid w:val="004F4A64"/>
    <w:rsid w:val="005124BC"/>
    <w:rsid w:val="00514789"/>
    <w:rsid w:val="005148A5"/>
    <w:rsid w:val="00515908"/>
    <w:rsid w:val="00522B64"/>
    <w:rsid w:val="00527D67"/>
    <w:rsid w:val="005309CB"/>
    <w:rsid w:val="005335A4"/>
    <w:rsid w:val="00547EA9"/>
    <w:rsid w:val="00551D6A"/>
    <w:rsid w:val="00557A36"/>
    <w:rsid w:val="00571D64"/>
    <w:rsid w:val="00574CB5"/>
    <w:rsid w:val="00584B08"/>
    <w:rsid w:val="00586194"/>
    <w:rsid w:val="00587BF4"/>
    <w:rsid w:val="00595688"/>
    <w:rsid w:val="0059661B"/>
    <w:rsid w:val="005A226C"/>
    <w:rsid w:val="005B1F8F"/>
    <w:rsid w:val="005C38C8"/>
    <w:rsid w:val="005D0FCF"/>
    <w:rsid w:val="005E3010"/>
    <w:rsid w:val="00600780"/>
    <w:rsid w:val="00610219"/>
    <w:rsid w:val="00612C41"/>
    <w:rsid w:val="0062301C"/>
    <w:rsid w:val="0064001D"/>
    <w:rsid w:val="00640B62"/>
    <w:rsid w:val="00641C7C"/>
    <w:rsid w:val="006531E9"/>
    <w:rsid w:val="00656745"/>
    <w:rsid w:val="00666C42"/>
    <w:rsid w:val="006728A3"/>
    <w:rsid w:val="00672C26"/>
    <w:rsid w:val="006759EE"/>
    <w:rsid w:val="0068444D"/>
    <w:rsid w:val="006971B4"/>
    <w:rsid w:val="006A2DDD"/>
    <w:rsid w:val="006A447F"/>
    <w:rsid w:val="006B389A"/>
    <w:rsid w:val="006C17FB"/>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E233B"/>
    <w:rsid w:val="007E2F26"/>
    <w:rsid w:val="007E3DD4"/>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5A45"/>
    <w:rsid w:val="008D0E9A"/>
    <w:rsid w:val="008F2FF6"/>
    <w:rsid w:val="00901C74"/>
    <w:rsid w:val="00902BBB"/>
    <w:rsid w:val="00906004"/>
    <w:rsid w:val="00914765"/>
    <w:rsid w:val="00923E7C"/>
    <w:rsid w:val="00926EDF"/>
    <w:rsid w:val="00935CE3"/>
    <w:rsid w:val="00945CF5"/>
    <w:rsid w:val="00951114"/>
    <w:rsid w:val="00951722"/>
    <w:rsid w:val="009757F5"/>
    <w:rsid w:val="00981150"/>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441B5"/>
    <w:rsid w:val="00A50158"/>
    <w:rsid w:val="00A505E1"/>
    <w:rsid w:val="00A63F0D"/>
    <w:rsid w:val="00A7216C"/>
    <w:rsid w:val="00A80196"/>
    <w:rsid w:val="00AA7EEF"/>
    <w:rsid w:val="00AC50B2"/>
    <w:rsid w:val="00AC6962"/>
    <w:rsid w:val="00AD03D0"/>
    <w:rsid w:val="00AD7C4E"/>
    <w:rsid w:val="00AE1BD2"/>
    <w:rsid w:val="00AE500E"/>
    <w:rsid w:val="00AF5D18"/>
    <w:rsid w:val="00B050F4"/>
    <w:rsid w:val="00B060B9"/>
    <w:rsid w:val="00B111AC"/>
    <w:rsid w:val="00B11FCB"/>
    <w:rsid w:val="00B31FE9"/>
    <w:rsid w:val="00B33565"/>
    <w:rsid w:val="00B33FE3"/>
    <w:rsid w:val="00B50041"/>
    <w:rsid w:val="00B51FDA"/>
    <w:rsid w:val="00B56531"/>
    <w:rsid w:val="00B74B4C"/>
    <w:rsid w:val="00B81AA1"/>
    <w:rsid w:val="00BA29CD"/>
    <w:rsid w:val="00BC098A"/>
    <w:rsid w:val="00BC18A5"/>
    <w:rsid w:val="00BD5AB1"/>
    <w:rsid w:val="00BE3B79"/>
    <w:rsid w:val="00BE7C64"/>
    <w:rsid w:val="00BF044C"/>
    <w:rsid w:val="00C157BC"/>
    <w:rsid w:val="00C230D5"/>
    <w:rsid w:val="00C23B4B"/>
    <w:rsid w:val="00C25B1D"/>
    <w:rsid w:val="00C260AC"/>
    <w:rsid w:val="00C3304B"/>
    <w:rsid w:val="00C33343"/>
    <w:rsid w:val="00C4047B"/>
    <w:rsid w:val="00C4081E"/>
    <w:rsid w:val="00C42F45"/>
    <w:rsid w:val="00C47105"/>
    <w:rsid w:val="00C55D6B"/>
    <w:rsid w:val="00C62595"/>
    <w:rsid w:val="00C63167"/>
    <w:rsid w:val="00C7637A"/>
    <w:rsid w:val="00C8238D"/>
    <w:rsid w:val="00C831C8"/>
    <w:rsid w:val="00C834E7"/>
    <w:rsid w:val="00C84A42"/>
    <w:rsid w:val="00C84B3F"/>
    <w:rsid w:val="00C9202D"/>
    <w:rsid w:val="00CC2A7D"/>
    <w:rsid w:val="00CC7E4D"/>
    <w:rsid w:val="00D003A2"/>
    <w:rsid w:val="00D12D7D"/>
    <w:rsid w:val="00D24C2E"/>
    <w:rsid w:val="00D24EB9"/>
    <w:rsid w:val="00D344DB"/>
    <w:rsid w:val="00D424DB"/>
    <w:rsid w:val="00D439CC"/>
    <w:rsid w:val="00D5113A"/>
    <w:rsid w:val="00D60729"/>
    <w:rsid w:val="00D60A4F"/>
    <w:rsid w:val="00D611AB"/>
    <w:rsid w:val="00D70CD5"/>
    <w:rsid w:val="00D73687"/>
    <w:rsid w:val="00D83C64"/>
    <w:rsid w:val="00DA0214"/>
    <w:rsid w:val="00DA75CA"/>
    <w:rsid w:val="00DB11A9"/>
    <w:rsid w:val="00DB7D78"/>
    <w:rsid w:val="00DC1557"/>
    <w:rsid w:val="00DC471B"/>
    <w:rsid w:val="00DD3BA5"/>
    <w:rsid w:val="00DD788E"/>
    <w:rsid w:val="00DE24B5"/>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33ED0"/>
    <w:rsid w:val="00F353A7"/>
    <w:rsid w:val="00F35917"/>
    <w:rsid w:val="00F374D3"/>
    <w:rsid w:val="00F46D89"/>
    <w:rsid w:val="00F62570"/>
    <w:rsid w:val="00F8237B"/>
    <w:rsid w:val="00F8271C"/>
    <w:rsid w:val="00F82745"/>
    <w:rsid w:val="00F92DEA"/>
    <w:rsid w:val="00F96B97"/>
    <w:rsid w:val="00F974F7"/>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AF609"/>
  <w15:chartTrackingRefBased/>
  <w15:docId w15:val="{77DE864B-FAA9-4E3B-8FD8-972E1D8EF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2A0C34-F735-4596-A61E-2999B18B81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6</cp:revision>
  <cp:lastPrinted>2002-04-23T08:10:00Z</cp:lastPrinted>
  <dcterms:created xsi:type="dcterms:W3CDTF">2023-01-30T11:51:00Z</dcterms:created>
  <dcterms:modified xsi:type="dcterms:W3CDTF">2023-02-10T13:56:00Z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